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  <w:t>附件2：理事会成员名单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0"/>
          <w:szCs w:val="30"/>
          <w:lang w:val="en-US" w:eastAsia="zh-CN"/>
        </w:rPr>
        <w:t>内蒙古自治区草原学会第十三届理事会成员名单</w:t>
      </w:r>
    </w:p>
    <w:tbl>
      <w:tblPr>
        <w:tblStyle w:val="2"/>
        <w:tblW w:w="7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52"/>
        <w:gridCol w:w="720"/>
        <w:gridCol w:w="4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常务理事（按单位拼音首字母排序）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赤峰市林业科学研究所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梁庆伟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赤峰市农牧科学研究所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余奕东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樊俊梅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王召明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内蒙古草都草牧业股份有限公司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内蒙古川平农业技术有限公司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徐柱文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张庆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孙海莲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孙忠林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周立业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任海燕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付和平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韩国栋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石凤翎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内蒙古师范大学生命科学与技术学院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高俊刚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郝媛媛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马宏伟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内蒙古正时生态农业有限责任公司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梁东亮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哈斯巴特尔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常书娟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夏红岩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何江峰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殷国梅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内蒙古自治区农牧业科学院草原所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娜日苏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内蒙古自治区生态与农业气象中心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那日苏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锡林郭勒盟草原工作站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胥健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兴安盟林业和草原工作站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孔令琪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李元恒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br w:type="page"/>
      </w:r>
    </w:p>
    <w:tbl>
      <w:tblPr>
        <w:tblStyle w:val="2"/>
        <w:tblW w:w="7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423"/>
        <w:gridCol w:w="701"/>
        <w:gridCol w:w="5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8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理事名单（按单位拼音首字母排序）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朝格比力格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赤峰市阿鲁科尔沁旗巴彦温都尔苏木草原站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额尔敦图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赤峰市阿鲁科尔沁旗罕苏木苏木草原站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巴图巴根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额尔敦巴根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额尔敦达来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赤峰市阿鲁科尔沁旗赛罕塔拉拉苏木草原站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满都拉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赤峰市阿鲁科尔沁旗绍根镇草原站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赤峰市林业科学研究所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赤峰市农牧科学研究所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萨日娜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鄂尔多斯市农牧业科学研究院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吴海岩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呼和浩特市林业和草原建设服务中心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呼和浩特市林业和草原局资源科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呼和浩特市林业和草原局综合行政执法支队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呼伦贝尔鄂温克旗林草发展中心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呼伦贝尔鄂温克旗林草发展中心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呼伦贝尔鄂温克旗林草发展中心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胥健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兴安盟林业和草原工作站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呼伦贝尔市林业和草原科学研究所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肖燕子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呼伦贝尔学院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杜香玉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段嘉蕾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樊俊梅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高鸿永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姬僡敏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张新乾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蒙草生态环境（集团）股份有限公司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李国才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内蒙古草都草牧业股份有限公司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内蒙古草都草牧业股份有限公司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内蒙古草业技术创新中心有限公司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内蒙古草原勘察设计有限责任公司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内蒙古草原勘察设计有限责任公司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内蒙古草原勘察设计有限责任公司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内蒙古川平农业技术有限公司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齐艳华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王欣禹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伍盘龙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内蒙古大学生态与环境学院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内蒙古科技大学包头师范学院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赛罕娜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内蒙古科技大学包头师范学院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王治轶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内蒙古科技大学包头师范学院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内蒙古蒙草草种业有限公司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李月宏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内蒙古蒙草草种业有限公司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内蒙古蒙草草种业有限公司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马彩娥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内蒙古蒙草草种业有限公司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内蒙古蒙草草种业有限公司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斯日古楞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于铁峰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周立业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内蒙古民族大学农学院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郭爱霞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韩家帆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李治国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王明玖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叶文兴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石凤翎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内蒙古农业大学草原与资源环境学院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胡日查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女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红雨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color w:val="auto"/>
                <w:lang w:val="en-US" w:eastAsia="zh-CN" w:bidi="ar"/>
              </w:rPr>
              <w:t>内蒙古师范大学生命科学与技术学院</w:t>
            </w:r>
            <w:r>
              <w:rPr>
                <w:rStyle w:val="7"/>
                <w:rFonts w:eastAsia="宋体"/>
                <w:color w:val="auto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  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蔚炜华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马淑敏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郝培根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  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  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武世煊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颉丽丹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贾也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内蒙古小草数字生态产业股份有限公司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内蒙古正时草业有限责任公司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梁东亮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哈斯巴特尔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男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王轶群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内蒙古自治区林业和草原工作总站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常书娟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刘爱军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苏日图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内蒙古自治区林业和草原监测规划院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夏红岩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内蒙古自治区林业和草原种苗总站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"http://www.baidu.com/link?url=J1XYlDgg-DLswerk6OIUIGvXNBldf61T9aUTLfwvd1fd6lzyKcj6ajslHhokQ9rgtEDFN98s0IIjxDHGhP_b4mZ4oOrpKzJAWc5FuSvcUzG" \o "http://www.baidu.com/link?url=J1XYlDgg-DLswerk6OIUIGvXNBldf61T9aUTLfwvd1fd6lzyKcj6ajslHhokQ9rgtEDFN98s0IIjxDHGhP_b4mZ4oOrpKzJAWc5FuSvcUzG"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内蒙古自治区林业和草原种苗总站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内蒙古自治区林业科学研究院草原研究所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内蒙古自治区林业科学研究院草原研究所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李东洋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其力莫格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乌尼尔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杨宝珠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晔薷罕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殷国梅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内蒙古自治区农牧业科学院草原所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娜日苏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内蒙古自治区生态与农业气象中心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那日苏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锡林郭勒盟草原工作站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李相儒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亿利资源集团有限公司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王瑞珍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亿利资源集团有限公司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林长玖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正蓝旗草原工作站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高凤芹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孔令琪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李元恒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于林清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中国农业科学院草原研究所</w:t>
            </w:r>
          </w:p>
        </w:tc>
      </w:tr>
    </w:tbl>
    <w:p>
      <w:pPr>
        <w:rPr>
          <w:rFonts w:hint="eastAsia" w:ascii="Times New Roman" w:hAnsi="Times New Roman" w:eastAsia="楷体" w:cs="Times New Roman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2998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ZGEwODVlNTdmYTBjNWE5NjI3MzUwODQ0OTY5ZDgifQ=="/>
  </w:docVars>
  <w:rsids>
    <w:rsidRoot w:val="00000000"/>
    <w:rsid w:val="06A55358"/>
    <w:rsid w:val="0F9C1F6F"/>
    <w:rsid w:val="14421BB6"/>
    <w:rsid w:val="1F963987"/>
    <w:rsid w:val="22FA647A"/>
    <w:rsid w:val="27952455"/>
    <w:rsid w:val="362741D6"/>
    <w:rsid w:val="399076FB"/>
    <w:rsid w:val="41B040BD"/>
    <w:rsid w:val="4ED50402"/>
    <w:rsid w:val="67AE20A4"/>
    <w:rsid w:val="6BB93E8D"/>
    <w:rsid w:val="7B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character" w:customStyle="1" w:styleId="5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2024-03-04T07:06:00Z</dcterms:created>
  <dc:creator>86135</dc:creator>
  <cp:lastModifiedBy>娜娜</cp:lastModifiedBy>
  <cp:lastPrinted>2024-03-05T02:35:00Z</cp:lastPrinted>
  <dcterms:modified xsi:type="dcterms:W3CDTF">2024-03-05T08:26:45Z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A04C1C0B6A9D4AB9B280E0F846F5CC9A_13</vt:lpwstr>
  </property>
</Properties>
</file>